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713E" w14:textId="72D76D4A" w:rsidR="000F110E" w:rsidRDefault="000F110E" w:rsidP="000F110E">
      <w:pPr>
        <w:jc w:val="center"/>
        <w:rPr>
          <w:rFonts w:ascii="Gadugi" w:eastAsia="Times New Roman" w:hAnsi="Gadugi" w:cs="Calibri"/>
          <w:b/>
          <w:bCs/>
          <w:color w:val="000000" w:themeColor="text1"/>
          <w:sz w:val="22"/>
          <w:szCs w:val="22"/>
        </w:rPr>
      </w:pPr>
      <w:r>
        <w:rPr>
          <w:rFonts w:ascii="Gadugi" w:eastAsia="Times New Roman" w:hAnsi="Gadugi" w:cs="Calibri"/>
          <w:b/>
          <w:bCs/>
          <w:color w:val="000000" w:themeColor="text1"/>
          <w:sz w:val="22"/>
          <w:szCs w:val="22"/>
        </w:rPr>
        <w:t>In-store Announcements and Communication</w:t>
      </w:r>
    </w:p>
    <w:p w14:paraId="6D19DDC0" w14:textId="77777777" w:rsidR="000F110E" w:rsidRDefault="000F110E" w:rsidP="000F110E">
      <w:pPr>
        <w:rPr>
          <w:rFonts w:ascii="Gadugi" w:eastAsia="Times New Roman" w:hAnsi="Gadugi" w:cs="Calibri"/>
          <w:b/>
          <w:bCs/>
          <w:color w:val="000000" w:themeColor="text1"/>
          <w:sz w:val="22"/>
          <w:szCs w:val="22"/>
        </w:rPr>
      </w:pPr>
    </w:p>
    <w:p w14:paraId="4664623D" w14:textId="04553817" w:rsidR="000F110E" w:rsidRPr="000F110E" w:rsidRDefault="000F110E" w:rsidP="000F110E">
      <w:pPr>
        <w:rPr>
          <w:rFonts w:eastAsia="Times New Roman" w:cs="Calibri"/>
          <w:color w:val="000000" w:themeColor="text1"/>
          <w:sz w:val="22"/>
          <w:szCs w:val="22"/>
        </w:rPr>
      </w:pPr>
      <w:r w:rsidRPr="000F110E">
        <w:rPr>
          <w:rFonts w:ascii="Gadugi" w:eastAsia="Times New Roman" w:hAnsi="Gadugi" w:cs="Calibri"/>
          <w:b/>
          <w:bCs/>
          <w:color w:val="000000" w:themeColor="text1"/>
          <w:sz w:val="22"/>
          <w:szCs w:val="22"/>
        </w:rPr>
        <w:t>Pre-Vaccine</w:t>
      </w:r>
    </w:p>
    <w:p w14:paraId="141995C1" w14:textId="77777777" w:rsidR="000F110E" w:rsidRPr="000F110E" w:rsidRDefault="000F110E" w:rsidP="000F110E">
      <w:pPr>
        <w:rPr>
          <w:rFonts w:eastAsia="Times New Roman" w:cs="Calibri"/>
          <w:color w:val="000000" w:themeColor="text1"/>
          <w:sz w:val="22"/>
          <w:szCs w:val="22"/>
        </w:rPr>
      </w:pPr>
      <w:r w:rsidRPr="000F110E">
        <w:rPr>
          <w:rFonts w:ascii="Gadugi" w:eastAsia="Times New Roman" w:hAnsi="Gadugi" w:cs="Calibri"/>
          <w:color w:val="000000" w:themeColor="text1"/>
          <w:sz w:val="22"/>
          <w:szCs w:val="22"/>
        </w:rPr>
        <w:t>Hello, and thank you for shopping with us today. During these challenging times, we want you to know that we’re here to be your health and well-being destination.</w:t>
      </w:r>
    </w:p>
    <w:p w14:paraId="3492CD8D" w14:textId="77777777" w:rsidR="000F110E" w:rsidRPr="000F110E" w:rsidRDefault="000F110E" w:rsidP="000F110E">
      <w:pPr>
        <w:rPr>
          <w:rFonts w:eastAsia="Times New Roman" w:cs="Calibri"/>
          <w:color w:val="000000" w:themeColor="text1"/>
          <w:sz w:val="22"/>
          <w:szCs w:val="22"/>
        </w:rPr>
      </w:pPr>
      <w:r w:rsidRPr="000F110E">
        <w:rPr>
          <w:rFonts w:ascii="Gadugi" w:eastAsia="Times New Roman" w:hAnsi="Gadugi" w:cs="Calibri"/>
          <w:color w:val="000000" w:themeColor="text1"/>
          <w:sz w:val="22"/>
          <w:szCs w:val="22"/>
        </w:rPr>
        <w:t> </w:t>
      </w:r>
    </w:p>
    <w:p w14:paraId="7EE47C27" w14:textId="77777777" w:rsidR="000F110E" w:rsidRPr="000F110E" w:rsidRDefault="000F110E" w:rsidP="000F110E">
      <w:pPr>
        <w:rPr>
          <w:rFonts w:eastAsia="Times New Roman" w:cs="Calibri"/>
          <w:color w:val="000000" w:themeColor="text1"/>
          <w:sz w:val="22"/>
          <w:szCs w:val="22"/>
        </w:rPr>
      </w:pPr>
      <w:r w:rsidRPr="000F110E">
        <w:rPr>
          <w:rFonts w:ascii="Gadugi" w:eastAsia="Times New Roman" w:hAnsi="Gadugi" w:cs="Calibri"/>
          <w:color w:val="000000" w:themeColor="text1"/>
          <w:sz w:val="22"/>
          <w:szCs w:val="22"/>
        </w:rPr>
        <w:t>Whether that means affordable and nutritious food, dietary supplements, or any of our wide array of pharmacy services, our team is here for you and your family.</w:t>
      </w:r>
    </w:p>
    <w:p w14:paraId="1E7BCD85" w14:textId="77777777" w:rsidR="000F110E" w:rsidRPr="000F110E" w:rsidRDefault="000F110E" w:rsidP="000F110E">
      <w:pPr>
        <w:rPr>
          <w:rFonts w:eastAsia="Times New Roman" w:cs="Calibri"/>
          <w:color w:val="000000" w:themeColor="text1"/>
          <w:sz w:val="22"/>
          <w:szCs w:val="22"/>
        </w:rPr>
      </w:pPr>
      <w:r w:rsidRPr="000F110E">
        <w:rPr>
          <w:rFonts w:ascii="Gadugi" w:eastAsia="Times New Roman" w:hAnsi="Gadugi" w:cs="Calibri"/>
          <w:color w:val="000000" w:themeColor="text1"/>
          <w:sz w:val="22"/>
          <w:szCs w:val="22"/>
        </w:rPr>
        <w:t> </w:t>
      </w:r>
    </w:p>
    <w:p w14:paraId="0E8829C8" w14:textId="63530E37" w:rsidR="000F110E" w:rsidRPr="000F110E" w:rsidRDefault="000F110E" w:rsidP="000F110E">
      <w:pPr>
        <w:rPr>
          <w:rFonts w:eastAsia="Times New Roman" w:cs="Calibri"/>
          <w:color w:val="000000" w:themeColor="text1"/>
          <w:sz w:val="22"/>
          <w:szCs w:val="22"/>
        </w:rPr>
      </w:pPr>
      <w:r w:rsidRPr="000F110E">
        <w:rPr>
          <w:rFonts w:ascii="Gadugi" w:eastAsia="Times New Roman" w:hAnsi="Gadugi" w:cs="Calibri"/>
          <w:color w:val="000000" w:themeColor="text1"/>
          <w:sz w:val="22"/>
          <w:szCs w:val="22"/>
        </w:rPr>
        <w:t>Soon, we will be a safe and convenient place to get your Covid-19 vaccination. Our pharmacy teams are working with the CDC, state, and local health officials to make sure we can provide free vaccines for you and your family as soon as supply is available, following established vaccine prioritization guidelines.  </w:t>
      </w:r>
    </w:p>
    <w:p w14:paraId="18B7958E" w14:textId="77777777" w:rsidR="000F110E" w:rsidRPr="000F110E" w:rsidRDefault="000F110E" w:rsidP="000F110E">
      <w:pPr>
        <w:rPr>
          <w:rFonts w:eastAsia="Times New Roman" w:cs="Calibri"/>
          <w:color w:val="000000" w:themeColor="text1"/>
          <w:sz w:val="22"/>
          <w:szCs w:val="22"/>
        </w:rPr>
      </w:pPr>
      <w:r w:rsidRPr="000F110E">
        <w:rPr>
          <w:rFonts w:ascii="Gadugi" w:eastAsia="Times New Roman" w:hAnsi="Gadugi" w:cs="Calibri"/>
          <w:color w:val="000000" w:themeColor="text1"/>
          <w:sz w:val="22"/>
          <w:szCs w:val="22"/>
        </w:rPr>
        <w:t> </w:t>
      </w:r>
    </w:p>
    <w:p w14:paraId="55F12F64" w14:textId="77777777" w:rsidR="000F110E" w:rsidRPr="000F110E" w:rsidRDefault="000F110E" w:rsidP="000F110E">
      <w:pPr>
        <w:rPr>
          <w:rFonts w:eastAsia="Times New Roman" w:cs="Calibri"/>
          <w:color w:val="000000" w:themeColor="text1"/>
          <w:sz w:val="22"/>
          <w:szCs w:val="22"/>
        </w:rPr>
      </w:pPr>
      <w:r w:rsidRPr="000F110E">
        <w:rPr>
          <w:rFonts w:ascii="Gadugi" w:eastAsia="Times New Roman" w:hAnsi="Gadugi" w:cs="Calibri"/>
          <w:color w:val="000000" w:themeColor="text1"/>
          <w:sz w:val="22"/>
          <w:szCs w:val="22"/>
        </w:rPr>
        <w:t xml:space="preserve">Thank </w:t>
      </w:r>
      <w:proofErr w:type="gramStart"/>
      <w:r w:rsidRPr="000F110E">
        <w:rPr>
          <w:rFonts w:ascii="Gadugi" w:eastAsia="Times New Roman" w:hAnsi="Gadugi" w:cs="Calibri"/>
          <w:color w:val="000000" w:themeColor="text1"/>
          <w:sz w:val="22"/>
          <w:szCs w:val="22"/>
        </w:rPr>
        <w:t>you, and</w:t>
      </w:r>
      <w:proofErr w:type="gramEnd"/>
      <w:r w:rsidRPr="000F110E">
        <w:rPr>
          <w:rFonts w:ascii="Gadugi" w:eastAsia="Times New Roman" w:hAnsi="Gadugi" w:cs="Calibri"/>
          <w:color w:val="000000" w:themeColor="text1"/>
          <w:sz w:val="22"/>
          <w:szCs w:val="22"/>
        </w:rPr>
        <w:t xml:space="preserve"> have a safe and healthy day. </w:t>
      </w:r>
    </w:p>
    <w:p w14:paraId="20B4021F" w14:textId="77777777" w:rsidR="000F110E" w:rsidRPr="000F110E" w:rsidRDefault="000F110E" w:rsidP="000F110E">
      <w:pPr>
        <w:rPr>
          <w:rFonts w:eastAsia="Times New Roman" w:cs="Calibri"/>
          <w:color w:val="000000" w:themeColor="text1"/>
          <w:sz w:val="22"/>
          <w:szCs w:val="22"/>
        </w:rPr>
      </w:pPr>
      <w:r w:rsidRPr="000F110E">
        <w:rPr>
          <w:rFonts w:ascii="Gadugi" w:eastAsia="Times New Roman" w:hAnsi="Gadugi" w:cs="Calibri"/>
          <w:color w:val="000000" w:themeColor="text1"/>
          <w:sz w:val="22"/>
          <w:szCs w:val="22"/>
        </w:rPr>
        <w:t> </w:t>
      </w:r>
    </w:p>
    <w:p w14:paraId="34C21D3A" w14:textId="77777777" w:rsidR="000F110E" w:rsidRPr="000F110E" w:rsidRDefault="000F110E" w:rsidP="000F110E">
      <w:pPr>
        <w:rPr>
          <w:rFonts w:eastAsia="Times New Roman" w:cs="Calibri"/>
          <w:color w:val="000000" w:themeColor="text1"/>
          <w:sz w:val="22"/>
          <w:szCs w:val="22"/>
        </w:rPr>
      </w:pPr>
      <w:r w:rsidRPr="000F110E">
        <w:rPr>
          <w:rFonts w:ascii="Gadugi" w:eastAsia="Times New Roman" w:hAnsi="Gadugi" w:cs="Calibri"/>
          <w:b/>
          <w:bCs/>
          <w:color w:val="000000" w:themeColor="text1"/>
          <w:sz w:val="22"/>
          <w:szCs w:val="22"/>
        </w:rPr>
        <w:t>When Vaccine is Available</w:t>
      </w:r>
    </w:p>
    <w:p w14:paraId="15E81C3B" w14:textId="77777777" w:rsidR="000F110E" w:rsidRPr="000F110E" w:rsidRDefault="000F110E" w:rsidP="000F110E">
      <w:pPr>
        <w:rPr>
          <w:rFonts w:eastAsia="Times New Roman" w:cs="Calibri"/>
          <w:color w:val="000000" w:themeColor="text1"/>
          <w:sz w:val="22"/>
          <w:szCs w:val="22"/>
        </w:rPr>
      </w:pPr>
      <w:r w:rsidRPr="000F110E">
        <w:rPr>
          <w:rFonts w:ascii="Gadugi" w:eastAsia="Times New Roman" w:hAnsi="Gadugi" w:cs="Calibri"/>
          <w:color w:val="000000" w:themeColor="text1"/>
          <w:sz w:val="22"/>
          <w:szCs w:val="22"/>
        </w:rPr>
        <w:t>Hello, and thank you for shopping with us today. During these challenging times, we want you to know that we’re here to be your health and well-being destination.</w:t>
      </w:r>
    </w:p>
    <w:p w14:paraId="048FB4F7" w14:textId="77777777" w:rsidR="000F110E" w:rsidRPr="000F110E" w:rsidRDefault="000F110E" w:rsidP="000F110E">
      <w:pPr>
        <w:rPr>
          <w:rFonts w:eastAsia="Times New Roman" w:cs="Calibri"/>
          <w:color w:val="000000" w:themeColor="text1"/>
          <w:sz w:val="22"/>
          <w:szCs w:val="22"/>
        </w:rPr>
      </w:pPr>
      <w:r w:rsidRPr="000F110E">
        <w:rPr>
          <w:rFonts w:ascii="Gadugi" w:eastAsia="Times New Roman" w:hAnsi="Gadugi" w:cs="Calibri"/>
          <w:color w:val="000000" w:themeColor="text1"/>
          <w:sz w:val="22"/>
          <w:szCs w:val="22"/>
        </w:rPr>
        <w:t> </w:t>
      </w:r>
    </w:p>
    <w:p w14:paraId="181E1DAE" w14:textId="77777777" w:rsidR="000F110E" w:rsidRPr="000F110E" w:rsidRDefault="000F110E" w:rsidP="000F110E">
      <w:pPr>
        <w:rPr>
          <w:rFonts w:eastAsia="Times New Roman" w:cs="Calibri"/>
          <w:color w:val="000000" w:themeColor="text1"/>
          <w:sz w:val="22"/>
          <w:szCs w:val="22"/>
        </w:rPr>
      </w:pPr>
      <w:r w:rsidRPr="000F110E">
        <w:rPr>
          <w:rFonts w:ascii="Gadugi" w:eastAsia="Times New Roman" w:hAnsi="Gadugi" w:cs="Calibri"/>
          <w:color w:val="000000" w:themeColor="text1"/>
          <w:sz w:val="22"/>
          <w:szCs w:val="22"/>
        </w:rPr>
        <w:t>Our pharmacy teams are working with the CDC, state, and local health officials to provide free Covid-19 vaccines for you and your family, following established vaccine prioritization guidelines. Please see our pharmacy for more details. </w:t>
      </w:r>
    </w:p>
    <w:p w14:paraId="56656DA8" w14:textId="77777777" w:rsidR="000F110E" w:rsidRPr="000F110E" w:rsidRDefault="000F110E" w:rsidP="000F110E">
      <w:pPr>
        <w:rPr>
          <w:rFonts w:eastAsia="Times New Roman" w:cs="Calibri"/>
          <w:color w:val="000000" w:themeColor="text1"/>
          <w:sz w:val="22"/>
          <w:szCs w:val="22"/>
        </w:rPr>
      </w:pPr>
      <w:r w:rsidRPr="000F110E">
        <w:rPr>
          <w:rFonts w:ascii="Gadugi" w:eastAsia="Times New Roman" w:hAnsi="Gadugi" w:cs="Calibri"/>
          <w:color w:val="000000" w:themeColor="text1"/>
          <w:sz w:val="22"/>
          <w:szCs w:val="22"/>
        </w:rPr>
        <w:t> </w:t>
      </w:r>
    </w:p>
    <w:p w14:paraId="0C2CB0E2" w14:textId="77777777" w:rsidR="000F110E" w:rsidRPr="000F110E" w:rsidRDefault="000F110E" w:rsidP="000F110E">
      <w:pPr>
        <w:rPr>
          <w:rFonts w:eastAsia="Times New Roman" w:cs="Calibri"/>
          <w:color w:val="000000" w:themeColor="text1"/>
          <w:sz w:val="22"/>
          <w:szCs w:val="22"/>
        </w:rPr>
      </w:pPr>
      <w:r w:rsidRPr="000F110E">
        <w:rPr>
          <w:rFonts w:ascii="Gadugi" w:eastAsia="Times New Roman" w:hAnsi="Gadugi" w:cs="Calibri"/>
          <w:color w:val="000000" w:themeColor="text1"/>
          <w:sz w:val="22"/>
          <w:szCs w:val="22"/>
        </w:rPr>
        <w:t>And as usual, we are here to ensure the availability of affordable and nutritious food, dietary supplements, and a wide array of pharmacy services. </w:t>
      </w:r>
    </w:p>
    <w:p w14:paraId="298A8254" w14:textId="77777777" w:rsidR="000F110E" w:rsidRPr="000F110E" w:rsidRDefault="000F110E" w:rsidP="000F110E">
      <w:pPr>
        <w:rPr>
          <w:rFonts w:eastAsia="Times New Roman" w:cs="Calibri"/>
          <w:color w:val="000000" w:themeColor="text1"/>
          <w:sz w:val="22"/>
          <w:szCs w:val="22"/>
        </w:rPr>
      </w:pPr>
      <w:r w:rsidRPr="000F110E">
        <w:rPr>
          <w:rFonts w:ascii="Gadugi" w:eastAsia="Times New Roman" w:hAnsi="Gadugi" w:cs="Calibri"/>
          <w:color w:val="000000" w:themeColor="text1"/>
          <w:sz w:val="22"/>
          <w:szCs w:val="22"/>
        </w:rPr>
        <w:t> </w:t>
      </w:r>
    </w:p>
    <w:p w14:paraId="41B69B25" w14:textId="77777777" w:rsidR="000F110E" w:rsidRPr="000F110E" w:rsidRDefault="000F110E" w:rsidP="000F110E">
      <w:pPr>
        <w:rPr>
          <w:rFonts w:eastAsia="Times New Roman" w:cs="Calibri"/>
          <w:color w:val="000000" w:themeColor="text1"/>
          <w:sz w:val="22"/>
          <w:szCs w:val="22"/>
        </w:rPr>
      </w:pPr>
      <w:r w:rsidRPr="000F110E">
        <w:rPr>
          <w:rFonts w:ascii="Gadugi" w:eastAsia="Times New Roman" w:hAnsi="Gadugi" w:cs="Calibri"/>
          <w:color w:val="000000" w:themeColor="text1"/>
          <w:sz w:val="22"/>
          <w:szCs w:val="22"/>
        </w:rPr>
        <w:t>From our family to yours, have a safe and healthy day. </w:t>
      </w:r>
    </w:p>
    <w:p w14:paraId="04C84D03" w14:textId="7BF53325" w:rsidR="00E55D2F" w:rsidRDefault="00E55D2F" w:rsidP="00012FD0"/>
    <w:sectPr w:rsidR="00E55D2F" w:rsidSect="0039133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AAAA0" w14:textId="77777777" w:rsidR="00902C1B" w:rsidRDefault="00902C1B" w:rsidP="00D72CA8">
      <w:r>
        <w:separator/>
      </w:r>
    </w:p>
  </w:endnote>
  <w:endnote w:type="continuationSeparator" w:id="0">
    <w:p w14:paraId="1C34CC10" w14:textId="77777777" w:rsidR="00902C1B" w:rsidRDefault="00902C1B" w:rsidP="00D7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yriad Pro">
    <w:altName w:val="Corbel"/>
    <w:panose1 w:val="020B0604020202020204"/>
    <w:charset w:val="00"/>
    <w:family w:val="auto"/>
    <w:pitch w:val="variable"/>
    <w:sig w:usb0="00000001" w:usb1="00000001" w:usb2="0000000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0BFAF" w14:textId="77777777" w:rsidR="004025F3" w:rsidRDefault="00402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9EFEC" w14:textId="1FC831EE" w:rsidR="009617D3" w:rsidRDefault="005D7412">
    <w:pPr>
      <w:pStyle w:val="Footer"/>
      <w:rPr>
        <w:noProof/>
      </w:rPr>
    </w:pPr>
    <w:r>
      <w:rPr>
        <w:noProof/>
      </w:rPr>
      <w:drawing>
        <wp:anchor distT="0" distB="0" distL="114300" distR="114300" simplePos="0" relativeHeight="251659264" behindDoc="1" locked="0" layoutInCell="1" allowOverlap="1" wp14:anchorId="144B5465" wp14:editId="131B779B">
          <wp:simplePos x="0" y="0"/>
          <wp:positionH relativeFrom="column">
            <wp:posOffset>352425</wp:posOffset>
          </wp:positionH>
          <wp:positionV relativeFrom="paragraph">
            <wp:posOffset>-191135</wp:posOffset>
          </wp:positionV>
          <wp:extent cx="6320790" cy="58039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0790" cy="580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FE707" w14:textId="77777777" w:rsidR="004025F3" w:rsidRDefault="00402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3D76F" w14:textId="77777777" w:rsidR="00902C1B" w:rsidRDefault="00902C1B" w:rsidP="00D72CA8">
      <w:r>
        <w:separator/>
      </w:r>
    </w:p>
  </w:footnote>
  <w:footnote w:type="continuationSeparator" w:id="0">
    <w:p w14:paraId="4F4DDAE7" w14:textId="77777777" w:rsidR="00902C1B" w:rsidRDefault="00902C1B" w:rsidP="00D72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AE2D4" w14:textId="77777777" w:rsidR="004025F3" w:rsidRDefault="004025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64435" w14:textId="1171C5DB" w:rsidR="00D72CA8" w:rsidRDefault="005D7412" w:rsidP="004025F3">
    <w:pPr>
      <w:pStyle w:val="Header"/>
      <w:rPr>
        <w:noProof/>
      </w:rPr>
    </w:pPr>
    <w:r w:rsidRPr="00140E96">
      <w:rPr>
        <w:noProof/>
      </w:rPr>
      <w:drawing>
        <wp:inline distT="0" distB="0" distL="0" distR="0" wp14:anchorId="610479BB" wp14:editId="6C04DBD1">
          <wp:extent cx="1409700" cy="619125"/>
          <wp:effectExtent l="0" t="0" r="0" b="0"/>
          <wp:docPr id="1"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19125"/>
                  </a:xfrm>
                  <a:prstGeom prst="rect">
                    <a:avLst/>
                  </a:prstGeom>
                  <a:noFill/>
                  <a:ln>
                    <a:noFill/>
                  </a:ln>
                </pic:spPr>
              </pic:pic>
            </a:graphicData>
          </a:graphic>
        </wp:inline>
      </w:drawing>
    </w:r>
  </w:p>
  <w:p w14:paraId="73236FF4" w14:textId="4F77C7C4" w:rsidR="00D72CA8" w:rsidRDefault="004025F3">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A8AF1" w14:textId="77777777" w:rsidR="004025F3" w:rsidRDefault="00402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1238C"/>
    <w:multiLevelType w:val="hybridMultilevel"/>
    <w:tmpl w:val="DDD6FFEE"/>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9C3E3C"/>
    <w:multiLevelType w:val="hybridMultilevel"/>
    <w:tmpl w:val="AAE6DC40"/>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62380"/>
    <w:multiLevelType w:val="hybridMultilevel"/>
    <w:tmpl w:val="4964E9B2"/>
    <w:lvl w:ilvl="0" w:tplc="00010409">
      <w:start w:val="1"/>
      <w:numFmt w:val="bullet"/>
      <w:lvlText w:val=""/>
      <w:lvlJc w:val="left"/>
      <w:pPr>
        <w:ind w:left="720" w:hanging="360"/>
      </w:pPr>
      <w:rPr>
        <w:rFonts w:ascii="Symbol" w:hAnsi="Symbol" w:hint="default"/>
      </w:rPr>
    </w:lvl>
    <w:lvl w:ilvl="1" w:tplc="00010409">
      <w:start w:val="1"/>
      <w:numFmt w:val="bullet"/>
      <w:lvlText w:val=""/>
      <w:lvlJc w:val="left"/>
      <w:pPr>
        <w:ind w:left="1440" w:hanging="360"/>
      </w:pPr>
      <w:rPr>
        <w:rFonts w:ascii="Symbol"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977715"/>
    <w:multiLevelType w:val="hybridMultilevel"/>
    <w:tmpl w:val="244C006E"/>
    <w:lvl w:ilvl="0" w:tplc="00010409">
      <w:start w:val="1"/>
      <w:numFmt w:val="bullet"/>
      <w:lvlText w:val=""/>
      <w:lvlJc w:val="left"/>
      <w:pPr>
        <w:ind w:left="2160" w:hanging="360"/>
      </w:pPr>
      <w:rPr>
        <w:rFonts w:ascii="Symbol" w:hAnsi="Symbol" w:hint="default"/>
      </w:rPr>
    </w:lvl>
    <w:lvl w:ilvl="1" w:tplc="00030409">
      <w:start w:val="1"/>
      <w:numFmt w:val="bullet"/>
      <w:lvlText w:val="o"/>
      <w:lvlJc w:val="left"/>
      <w:pPr>
        <w:tabs>
          <w:tab w:val="num" w:pos="2880"/>
        </w:tabs>
        <w:ind w:left="2880" w:hanging="360"/>
      </w:pPr>
      <w:rPr>
        <w:rFonts w:ascii="Courier New" w:hAnsi="Courier New" w:hint="default"/>
      </w:rPr>
    </w:lvl>
    <w:lvl w:ilvl="2" w:tplc="00050409">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77D62E9E"/>
    <w:multiLevelType w:val="hybridMultilevel"/>
    <w:tmpl w:val="2C6EDFC6"/>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552394"/>
    <w:multiLevelType w:val="hybridMultilevel"/>
    <w:tmpl w:val="332459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A8"/>
    <w:rsid w:val="00012FD0"/>
    <w:rsid w:val="00056DAF"/>
    <w:rsid w:val="000F110E"/>
    <w:rsid w:val="0017469C"/>
    <w:rsid w:val="0018343F"/>
    <w:rsid w:val="001E0350"/>
    <w:rsid w:val="002D3EF0"/>
    <w:rsid w:val="003868AE"/>
    <w:rsid w:val="0039133F"/>
    <w:rsid w:val="003A397F"/>
    <w:rsid w:val="004025F3"/>
    <w:rsid w:val="00442EBF"/>
    <w:rsid w:val="005D7412"/>
    <w:rsid w:val="005E5435"/>
    <w:rsid w:val="006359EF"/>
    <w:rsid w:val="006C155C"/>
    <w:rsid w:val="00902C1B"/>
    <w:rsid w:val="009617D3"/>
    <w:rsid w:val="009B1A43"/>
    <w:rsid w:val="00B50BF9"/>
    <w:rsid w:val="00C82F78"/>
    <w:rsid w:val="00D70F90"/>
    <w:rsid w:val="00D72CA8"/>
    <w:rsid w:val="00E55D2F"/>
    <w:rsid w:val="00E90A5F"/>
    <w:rsid w:val="00F12B55"/>
    <w:rsid w:val="00F51AAA"/>
    <w:rsid w:val="00FD5097"/>
    <w:rsid w:val="00FE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D731F"/>
  <w15:chartTrackingRefBased/>
  <w15:docId w15:val="{2E5614BD-F046-4140-8836-933A641C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CA8"/>
    <w:pPr>
      <w:tabs>
        <w:tab w:val="center" w:pos="4680"/>
        <w:tab w:val="right" w:pos="9360"/>
      </w:tabs>
    </w:pPr>
  </w:style>
  <w:style w:type="character" w:customStyle="1" w:styleId="HeaderChar">
    <w:name w:val="Header Char"/>
    <w:basedOn w:val="DefaultParagraphFont"/>
    <w:link w:val="Header"/>
    <w:uiPriority w:val="99"/>
    <w:rsid w:val="00D72CA8"/>
  </w:style>
  <w:style w:type="paragraph" w:styleId="Footer">
    <w:name w:val="footer"/>
    <w:basedOn w:val="Normal"/>
    <w:link w:val="FooterChar"/>
    <w:uiPriority w:val="99"/>
    <w:unhideWhenUsed/>
    <w:rsid w:val="00D72CA8"/>
    <w:pPr>
      <w:tabs>
        <w:tab w:val="center" w:pos="4680"/>
        <w:tab w:val="right" w:pos="9360"/>
      </w:tabs>
    </w:pPr>
  </w:style>
  <w:style w:type="character" w:customStyle="1" w:styleId="FooterChar">
    <w:name w:val="Footer Char"/>
    <w:basedOn w:val="DefaultParagraphFont"/>
    <w:link w:val="Footer"/>
    <w:uiPriority w:val="99"/>
    <w:rsid w:val="00D72CA8"/>
  </w:style>
  <w:style w:type="paragraph" w:styleId="BalloonText">
    <w:name w:val="Balloon Text"/>
    <w:basedOn w:val="Normal"/>
    <w:link w:val="BalloonTextChar"/>
    <w:uiPriority w:val="99"/>
    <w:semiHidden/>
    <w:unhideWhenUsed/>
    <w:rsid w:val="00961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7D3"/>
    <w:rPr>
      <w:rFonts w:ascii="Segoe UI" w:hAnsi="Segoe UI" w:cs="Segoe UI"/>
      <w:sz w:val="18"/>
      <w:szCs w:val="18"/>
    </w:rPr>
  </w:style>
  <w:style w:type="character" w:customStyle="1" w:styleId="apple-converted-space">
    <w:name w:val="apple-converted-space"/>
    <w:basedOn w:val="DefaultParagraphFont"/>
    <w:rsid w:val="001E0350"/>
  </w:style>
  <w:style w:type="character" w:styleId="Hyperlink">
    <w:name w:val="Hyperlink"/>
    <w:basedOn w:val="DefaultParagraphFont"/>
    <w:uiPriority w:val="99"/>
    <w:unhideWhenUsed/>
    <w:rsid w:val="0018343F"/>
    <w:rPr>
      <w:color w:val="0000FF"/>
      <w:u w:val="single"/>
    </w:rPr>
  </w:style>
  <w:style w:type="paragraph" w:styleId="ListParagraph">
    <w:name w:val="List Paragraph"/>
    <w:basedOn w:val="Normal"/>
    <w:uiPriority w:val="34"/>
    <w:qFormat/>
    <w:rsid w:val="004025F3"/>
    <w:pPr>
      <w:ind w:left="720"/>
      <w:contextualSpacing/>
    </w:pPr>
    <w:rPr>
      <w:rFonts w:ascii="Myriad Pro" w:eastAsiaTheme="minorEastAsia" w:hAnsi="Myriad Pro"/>
      <w:szCs w:val="20"/>
    </w:rPr>
  </w:style>
  <w:style w:type="paragraph" w:customStyle="1" w:styleId="paragraph">
    <w:name w:val="paragraph"/>
    <w:basedOn w:val="Normal"/>
    <w:rsid w:val="004025F3"/>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4025F3"/>
  </w:style>
  <w:style w:type="character" w:customStyle="1" w:styleId="eop">
    <w:name w:val="eop"/>
    <w:basedOn w:val="DefaultParagraphFont"/>
    <w:rsid w:val="00402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3762">
      <w:bodyDiv w:val="1"/>
      <w:marLeft w:val="0"/>
      <w:marRight w:val="0"/>
      <w:marTop w:val="0"/>
      <w:marBottom w:val="0"/>
      <w:divBdr>
        <w:top w:val="none" w:sz="0" w:space="0" w:color="auto"/>
        <w:left w:val="none" w:sz="0" w:space="0" w:color="auto"/>
        <w:bottom w:val="none" w:sz="0" w:space="0" w:color="auto"/>
        <w:right w:val="none" w:sz="0" w:space="0" w:color="auto"/>
      </w:divBdr>
    </w:div>
    <w:div w:id="447360489">
      <w:bodyDiv w:val="1"/>
      <w:marLeft w:val="0"/>
      <w:marRight w:val="0"/>
      <w:marTop w:val="0"/>
      <w:marBottom w:val="0"/>
      <w:divBdr>
        <w:top w:val="none" w:sz="0" w:space="0" w:color="auto"/>
        <w:left w:val="none" w:sz="0" w:space="0" w:color="auto"/>
        <w:bottom w:val="none" w:sz="0" w:space="0" w:color="auto"/>
        <w:right w:val="none" w:sz="0" w:space="0" w:color="auto"/>
      </w:divBdr>
    </w:div>
    <w:div w:id="1083720020">
      <w:bodyDiv w:val="1"/>
      <w:marLeft w:val="0"/>
      <w:marRight w:val="0"/>
      <w:marTop w:val="0"/>
      <w:marBottom w:val="0"/>
      <w:divBdr>
        <w:top w:val="none" w:sz="0" w:space="0" w:color="auto"/>
        <w:left w:val="none" w:sz="0" w:space="0" w:color="auto"/>
        <w:bottom w:val="none" w:sz="0" w:space="0" w:color="auto"/>
        <w:right w:val="none" w:sz="0" w:space="0" w:color="auto"/>
      </w:divBdr>
    </w:div>
    <w:div w:id="1258753658">
      <w:bodyDiv w:val="1"/>
      <w:marLeft w:val="0"/>
      <w:marRight w:val="0"/>
      <w:marTop w:val="0"/>
      <w:marBottom w:val="0"/>
      <w:divBdr>
        <w:top w:val="none" w:sz="0" w:space="0" w:color="auto"/>
        <w:left w:val="none" w:sz="0" w:space="0" w:color="auto"/>
        <w:bottom w:val="none" w:sz="0" w:space="0" w:color="auto"/>
        <w:right w:val="none" w:sz="0" w:space="0" w:color="auto"/>
      </w:divBdr>
    </w:div>
    <w:div w:id="203564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A593776B87D84CAA0B40D98A81AE8E" ma:contentTypeVersion="12" ma:contentTypeDescription="Create a new document." ma:contentTypeScope="" ma:versionID="441eea29213d57463ab8e29a321850b4">
  <xsd:schema xmlns:xsd="http://www.w3.org/2001/XMLSchema" xmlns:xs="http://www.w3.org/2001/XMLSchema" xmlns:p="http://schemas.microsoft.com/office/2006/metadata/properties" xmlns:ns2="162b415e-7e92-4133-8378-2d20a5f20bf2" xmlns:ns3="2a55987d-39de-478f-9882-5554e6e318d5" targetNamespace="http://schemas.microsoft.com/office/2006/metadata/properties" ma:root="true" ma:fieldsID="e978cd9364245578248cd9b4a032b3db" ns2:_="" ns3:_="">
    <xsd:import namespace="162b415e-7e92-4133-8378-2d20a5f20bf2"/>
    <xsd:import namespace="2a55987d-39de-478f-9882-5554e6e318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b415e-7e92-4133-8378-2d20a5f20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5987d-39de-478f-9882-5554e6e318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CCF1CB-FA94-48A8-B145-6E8D62B68FBA}">
  <ds:schemaRefs>
    <ds:schemaRef ds:uri="http://schemas.microsoft.com/sharepoint/v3/contenttype/forms"/>
  </ds:schemaRefs>
</ds:datastoreItem>
</file>

<file path=customXml/itemProps2.xml><?xml version="1.0" encoding="utf-8"?>
<ds:datastoreItem xmlns:ds="http://schemas.openxmlformats.org/officeDocument/2006/customXml" ds:itemID="{89B50CDD-0376-403B-B6B5-3DF576E53E84}">
  <ds:schemaRefs>
    <ds:schemaRef ds:uri="http://schemas.microsoft.com/office/2006/metadata/longProperties"/>
  </ds:schemaRefs>
</ds:datastoreItem>
</file>

<file path=customXml/itemProps3.xml><?xml version="1.0" encoding="utf-8"?>
<ds:datastoreItem xmlns:ds="http://schemas.openxmlformats.org/officeDocument/2006/customXml" ds:itemID="{21B634EE-F6DC-430E-AB64-26596C05B6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122D2E-7B78-4A7A-BE68-988E53383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b415e-7e92-4133-8378-2d20a5f20bf2"/>
    <ds:schemaRef ds:uri="2a55987d-39de-478f-9882-5554e6e31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 Lezcano  (FMI)</dc:creator>
  <cp:keywords/>
  <dc:description/>
  <cp:lastModifiedBy>Melaina Lewis</cp:lastModifiedBy>
  <cp:revision>2</cp:revision>
  <cp:lastPrinted>2020-01-30T17:12:00Z</cp:lastPrinted>
  <dcterms:created xsi:type="dcterms:W3CDTF">2021-01-07T20:40:00Z</dcterms:created>
  <dcterms:modified xsi:type="dcterms:W3CDTF">2021-01-07T20:40:00Z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Gwen Lee  (FMI)</vt:lpwstr>
  </property>
  <property fmtid="{D5CDD505-2E9C-101B-9397-08002B2CF9AE}" pid="3" name="SharedWithUsers">
    <vt:lpwstr>21;#Gwen Lee  (FMI)</vt:lpwstr>
  </property>
</Properties>
</file>